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9E0DD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</w:t>
      </w:r>
      <w:r w:rsidR="005B620B">
        <w:rPr>
          <w:b/>
          <w:sz w:val="40"/>
          <w:szCs w:val="40"/>
        </w:rPr>
        <w:t>ekulux</w:t>
      </w:r>
      <w:proofErr w:type="spellEnd"/>
      <w:r w:rsidR="005B620B">
        <w:rPr>
          <w:b/>
          <w:sz w:val="40"/>
          <w:szCs w:val="40"/>
        </w:rPr>
        <w:t xml:space="preserve"> CS</w:t>
      </w:r>
      <w:r w:rsidR="00E908D4">
        <w:rPr>
          <w:b/>
          <w:sz w:val="40"/>
          <w:szCs w:val="40"/>
        </w:rPr>
        <w:t xml:space="preserve"> S</w:t>
      </w:r>
    </w:p>
    <w:p w:rsidR="003F08B5" w:rsidRPr="0025484F" w:rsidRDefault="0038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Akustik-/</w:t>
      </w:r>
      <w:r w:rsidR="005B620B">
        <w:rPr>
          <w:b/>
          <w:sz w:val="28"/>
          <w:szCs w:val="28"/>
        </w:rPr>
        <w:t>Verdunkelungs</w:t>
      </w:r>
      <w:r>
        <w:rPr>
          <w:b/>
          <w:sz w:val="28"/>
          <w:szCs w:val="28"/>
        </w:rPr>
        <w:t>vorhang</w:t>
      </w:r>
      <w:r w:rsidR="005B620B">
        <w:rPr>
          <w:b/>
          <w:sz w:val="28"/>
          <w:szCs w:val="28"/>
        </w:rPr>
        <w:t xml:space="preserve"> </w:t>
      </w:r>
      <w:proofErr w:type="spellStart"/>
      <w:r w:rsidR="005B620B">
        <w:rPr>
          <w:b/>
          <w:sz w:val="28"/>
          <w:szCs w:val="28"/>
        </w:rPr>
        <w:t>Wekulux</w:t>
      </w:r>
      <w:proofErr w:type="spellEnd"/>
    </w:p>
    <w:p w:rsidR="003F08B5" w:rsidRDefault="0038130E" w:rsidP="0038130E">
      <w:pPr>
        <w:pStyle w:val="Listenabsatz"/>
        <w:numPr>
          <w:ilvl w:val="0"/>
          <w:numId w:val="1"/>
        </w:numPr>
      </w:pPr>
      <w:r>
        <w:t xml:space="preserve">Akustikvorhang </w:t>
      </w:r>
      <w:r w:rsidR="0072164C">
        <w:t xml:space="preserve">Satin-Qualität in 100 % </w:t>
      </w:r>
      <w:r w:rsidR="00534C0A">
        <w:t>Polyester</w:t>
      </w:r>
      <w:r>
        <w:t xml:space="preserve">, Gewicht ca. </w:t>
      </w:r>
      <w:r w:rsidR="00E908D4">
        <w:t>250</w:t>
      </w:r>
      <w:r>
        <w:t xml:space="preserve"> g/m², </w:t>
      </w:r>
      <w:r>
        <w:br/>
        <w:t xml:space="preserve">Stoffbreite ca. 150 cm, </w:t>
      </w:r>
      <w:r w:rsidR="00534C0A">
        <w:t>Brandklasse M</w:t>
      </w:r>
      <w:r w:rsidR="0072164C">
        <w:t xml:space="preserve">1 nach </w:t>
      </w:r>
      <w:r w:rsidR="00534C0A">
        <w:t>NF-P 92-507</w:t>
      </w:r>
      <w:r w:rsidR="0072164C">
        <w:t>, die Brandklasse darf die permanente Schwerentflammbarkeit auch nach mehrmaligem waschen nicht verlieren!</w:t>
      </w:r>
    </w:p>
    <w:p w:rsidR="003F08B5" w:rsidRDefault="0072164C" w:rsidP="0038130E">
      <w:pPr>
        <w:pStyle w:val="Listenabsatz"/>
        <w:numPr>
          <w:ilvl w:val="0"/>
          <w:numId w:val="1"/>
        </w:numPr>
        <w:spacing w:after="0"/>
      </w:pPr>
      <w:proofErr w:type="spellStart"/>
      <w:r>
        <w:t>Schallabsorberklasse</w:t>
      </w:r>
      <w:proofErr w:type="spellEnd"/>
      <w:r>
        <w:t xml:space="preserve"> B (Schallabsorptionsgrad α</w:t>
      </w:r>
      <w:r w:rsidRPr="0072164C">
        <w:rPr>
          <w:vertAlign w:val="subscript"/>
        </w:rPr>
        <w:t>w</w:t>
      </w:r>
      <w:r>
        <w:t xml:space="preserve"> 0,8 (H))</w:t>
      </w:r>
      <w:r w:rsidR="004C35EF">
        <w:t>. Hoch Absorbierend!</w:t>
      </w:r>
      <w:r w:rsidR="0038130E">
        <w:t xml:space="preserve"> Schallabsorptionsblatt ist beizulegen.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  <w:r w:rsidR="00534C0A">
        <w:t>.</w:t>
      </w:r>
      <w:bookmarkStart w:id="0" w:name="_GoBack"/>
      <w:bookmarkEnd w:id="0"/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>
        <w:t>Abdeckfläche (</w:t>
      </w:r>
      <w:proofErr w:type="spellStart"/>
      <w:r>
        <w:t>Lfm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4C0A"/>
    <w:rsid w:val="00537747"/>
    <w:rsid w:val="005B620B"/>
    <w:rsid w:val="00614322"/>
    <w:rsid w:val="0063798C"/>
    <w:rsid w:val="0072164C"/>
    <w:rsid w:val="00815C31"/>
    <w:rsid w:val="009E0DD7"/>
    <w:rsid w:val="00AB034E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2013-08-12T11:50:00Z</cp:lastPrinted>
  <dcterms:created xsi:type="dcterms:W3CDTF">2013-08-12T11:58:00Z</dcterms:created>
  <dcterms:modified xsi:type="dcterms:W3CDTF">2013-08-12T11:58:00Z</dcterms:modified>
</cp:coreProperties>
</file>